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C" w:rsidRPr="00FD6EAE" w:rsidRDefault="005F252C" w:rsidP="005F252C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 w:rsidRPr="00FD6EAE">
        <w:rPr>
          <w:rFonts w:eastAsia="Calibri" w:cs="Arial"/>
          <w:b/>
          <w:sz w:val="28"/>
        </w:rPr>
        <w:t>Finance Panel work programme 2014-15</w:t>
      </w:r>
    </w:p>
    <w:p w:rsidR="005F252C" w:rsidRPr="00FD6EAE" w:rsidRDefault="005F252C" w:rsidP="005F252C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5F252C" w:rsidRPr="00FD6EAE" w:rsidRDefault="005F252C" w:rsidP="005F252C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5F252C" w:rsidRPr="00FD6EAE" w:rsidRDefault="005F252C" w:rsidP="005F252C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198"/>
      </w:tblGrid>
      <w:tr w:rsidR="005F252C" w:rsidRPr="00FD6EAE" w:rsidTr="003B6D7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Budget Scrutiny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Review of the Council’s medium term financial strategy.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Budget monitoring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Regular monitoring of projected budget outturns through the year.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Treasury Management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Scrutiny of the Treasury Management Strategy and regular monitoring of Treasury performance.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Capital process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To receive an update on the implementation of the Capital Gateway process.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Maximising European funding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To consider how the City Council can maximise funding opportunities; invite local MEPs to contribute to the discussion.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Municipal bonds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 xml:space="preserve">To receive an update on the establishment of a municipal bonds agency. 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Local financing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To consider whether there is a case for the City Council to generating capital financing locally through bonds or crowd-funding.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Ethical investment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To monitor the City Council’s approach to implementing an ethical investment policy.</w:t>
            </w:r>
          </w:p>
        </w:tc>
      </w:tr>
      <w:tr w:rsidR="005F252C" w:rsidRPr="00FD6EAE" w:rsidTr="003B6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r w:rsidRPr="00FD6EAE">
              <w:t>Council tax exemptions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ind w:left="60"/>
            </w:pPr>
            <w:r w:rsidRPr="00FD6EAE">
              <w:t>To receive an update on the financial implications of different types of exemptions.</w:t>
            </w:r>
          </w:p>
        </w:tc>
      </w:tr>
    </w:tbl>
    <w:p w:rsidR="005F252C" w:rsidRPr="00FD6EAE" w:rsidRDefault="005F252C" w:rsidP="005F252C">
      <w:pPr>
        <w:tabs>
          <w:tab w:val="left" w:pos="5805"/>
        </w:tabs>
        <w:rPr>
          <w:rFonts w:eastAsia="Calibri" w:cs="Arial"/>
        </w:rPr>
      </w:pPr>
    </w:p>
    <w:p w:rsidR="005F252C" w:rsidRPr="00FD6EAE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F252C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7C726A" w:rsidRPr="00FD6EAE" w:rsidRDefault="007C726A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F252C" w:rsidRPr="00FD6EAE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</w:p>
    <w:p w:rsidR="005F252C" w:rsidRPr="00FD6EAE" w:rsidRDefault="005F252C" w:rsidP="005F252C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  <w:gridCol w:w="4536"/>
      </w:tblGrid>
      <w:tr w:rsidR="005F252C" w:rsidRPr="00FD6EAE" w:rsidTr="003B6D70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</w:t>
            </w:r>
            <w:r w:rsidRPr="00FD6EAE">
              <w:rPr>
                <w:rFonts w:eastAsia="Calibri" w:cs="Arial"/>
                <w:b/>
              </w:rPr>
              <w:t>30pm</w:t>
            </w:r>
            <w:r>
              <w:rPr>
                <w:rFonts w:eastAsia="Calibri" w:cs="Arial"/>
                <w:b/>
              </w:rPr>
              <w:t xml:space="preserve">, St. </w:t>
            </w:r>
            <w:proofErr w:type="spellStart"/>
            <w:r>
              <w:rPr>
                <w:rFonts w:eastAsia="Calibri" w:cs="Arial"/>
                <w:b/>
              </w:rPr>
              <w:t>Aldate’s</w:t>
            </w:r>
            <w:proofErr w:type="spellEnd"/>
            <w:r>
              <w:rPr>
                <w:rFonts w:eastAsia="Calibri" w:cs="Arial"/>
                <w:b/>
              </w:rPr>
              <w:t xml:space="preserve"> Room</w:t>
            </w:r>
            <w:r w:rsidRPr="00FD6EAE">
              <w:rPr>
                <w:rFonts w:eastAsia="Calibri" w:cs="Arial"/>
                <w:b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5F252C" w:rsidRPr="00FD6EAE" w:rsidTr="003B6D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C" w:rsidRPr="00FD6EAE" w:rsidRDefault="005F252C" w:rsidP="003B6D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 February 2015</w:t>
            </w:r>
          </w:p>
          <w:p w:rsidR="005F252C" w:rsidRPr="00FD6EAE" w:rsidRDefault="005F252C" w:rsidP="003B6D70">
            <w:pPr>
              <w:rPr>
                <w:rFonts w:eastAsia="Calibri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C" w:rsidRPr="00FD6EAE" w:rsidRDefault="005F252C" w:rsidP="005F252C">
            <w:pPr>
              <w:numPr>
                <w:ilvl w:val="0"/>
                <w:numId w:val="12"/>
              </w:numPr>
              <w:contextualSpacing/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European funding</w:t>
            </w:r>
          </w:p>
          <w:p w:rsidR="005F252C" w:rsidRPr="00FD6EAE" w:rsidRDefault="005F252C" w:rsidP="003B6D70">
            <w:pPr>
              <w:ind w:left="720"/>
              <w:contextualSpacing/>
              <w:rPr>
                <w:rFonts w:eastAsia="Calibri" w:cs="Arial"/>
              </w:rPr>
            </w:pPr>
          </w:p>
          <w:p w:rsidR="005F252C" w:rsidRDefault="005F252C" w:rsidP="005F252C">
            <w:pPr>
              <w:numPr>
                <w:ilvl w:val="0"/>
                <w:numId w:val="12"/>
              </w:num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Treasury Management Strategy 15/16</w:t>
            </w:r>
            <w:r>
              <w:rPr>
                <w:rFonts w:eastAsia="Calibri" w:cs="Arial"/>
              </w:rPr>
              <w:t xml:space="preserve"> (pre-scrutiny)</w:t>
            </w:r>
          </w:p>
          <w:p w:rsidR="005F252C" w:rsidRDefault="005F252C" w:rsidP="003B6D70">
            <w:pPr>
              <w:pStyle w:val="ListParagraph"/>
              <w:rPr>
                <w:rFonts w:eastAsia="Calibri" w:cs="Arial"/>
              </w:rPr>
            </w:pPr>
          </w:p>
          <w:p w:rsidR="005F252C" w:rsidRDefault="005F252C" w:rsidP="005F252C">
            <w:pPr>
              <w:numPr>
                <w:ilvl w:val="0"/>
                <w:numId w:val="12"/>
              </w:num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Report</w:t>
            </w:r>
          </w:p>
          <w:p w:rsidR="005F252C" w:rsidRPr="00690382" w:rsidRDefault="005F252C" w:rsidP="003B6D70">
            <w:pPr>
              <w:rPr>
                <w:rFonts w:eastAsia="Calibri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C" w:rsidRPr="00FD6EAE" w:rsidRDefault="005F252C" w:rsidP="003B6D70">
            <w:pPr>
              <w:rPr>
                <w:rFonts w:eastAsia="Calibri" w:cs="Arial"/>
              </w:rPr>
            </w:pPr>
            <w:proofErr w:type="spellStart"/>
            <w:r w:rsidRPr="00FD6EAE">
              <w:rPr>
                <w:rFonts w:eastAsia="Calibri" w:cs="Arial"/>
              </w:rPr>
              <w:t>Anneliese</w:t>
            </w:r>
            <w:proofErr w:type="spellEnd"/>
            <w:r w:rsidRPr="00FD6EAE">
              <w:rPr>
                <w:rFonts w:eastAsia="Calibri" w:cs="Arial"/>
              </w:rPr>
              <w:t xml:space="preserve"> Dodds MEP</w:t>
            </w:r>
            <w:r w:rsidR="00287283">
              <w:rPr>
                <w:rFonts w:eastAsia="Calibri" w:cs="Arial"/>
              </w:rPr>
              <w:t>, Nigel Kennedy</w:t>
            </w:r>
          </w:p>
          <w:p w:rsidR="005F252C" w:rsidRPr="00FD6EAE" w:rsidRDefault="005F252C" w:rsidP="003B6D70">
            <w:pPr>
              <w:rPr>
                <w:rFonts w:eastAsia="Calibri" w:cs="Arial"/>
              </w:rPr>
            </w:pPr>
          </w:p>
          <w:p w:rsidR="005F252C" w:rsidRPr="00FD6EAE" w:rsidRDefault="005F252C" w:rsidP="003B6D70">
            <w:p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 xml:space="preserve">Anna </w:t>
            </w:r>
            <w:proofErr w:type="spellStart"/>
            <w:r w:rsidRPr="00FD6EAE">
              <w:rPr>
                <w:rFonts w:eastAsia="Calibri" w:cs="Arial"/>
              </w:rPr>
              <w:t>Winship</w:t>
            </w:r>
            <w:proofErr w:type="spellEnd"/>
          </w:p>
          <w:p w:rsidR="005F252C" w:rsidRDefault="005F252C" w:rsidP="003B6D70">
            <w:pPr>
              <w:rPr>
                <w:rFonts w:eastAsia="Calibri" w:cs="Arial"/>
              </w:rPr>
            </w:pPr>
          </w:p>
          <w:p w:rsidR="005F252C" w:rsidRDefault="005F252C" w:rsidP="003B6D70">
            <w:pPr>
              <w:rPr>
                <w:rFonts w:eastAsia="Calibri" w:cs="Arial"/>
              </w:rPr>
            </w:pPr>
          </w:p>
          <w:p w:rsidR="005F252C" w:rsidRPr="00FD6EAE" w:rsidRDefault="005F252C" w:rsidP="003B6D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</w:p>
        </w:tc>
      </w:tr>
      <w:tr w:rsidR="005F252C" w:rsidRPr="00FD6EAE" w:rsidTr="003B6D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C" w:rsidRPr="00DF054D" w:rsidRDefault="005F252C" w:rsidP="003B6D70">
            <w:pPr>
              <w:rPr>
                <w:rFonts w:eastAsia="Calibri" w:cs="Arial"/>
              </w:rPr>
            </w:pPr>
            <w:r w:rsidRPr="00DF054D">
              <w:rPr>
                <w:rFonts w:eastAsia="Calibri" w:cs="Arial"/>
              </w:rPr>
              <w:t>25 March 2015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C" w:rsidRDefault="005F252C" w:rsidP="005F252C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 w:rsidRPr="00DF054D">
              <w:rPr>
                <w:rFonts w:eastAsia="Calibri" w:cs="Arial"/>
              </w:rPr>
              <w:t>Local Financing</w:t>
            </w:r>
          </w:p>
          <w:p w:rsidR="005F252C" w:rsidRDefault="005F252C" w:rsidP="003B6D70">
            <w:pPr>
              <w:pStyle w:val="ListParagraph"/>
              <w:rPr>
                <w:rFonts w:eastAsia="Calibri" w:cs="Arial"/>
              </w:rPr>
            </w:pPr>
          </w:p>
          <w:p w:rsidR="005F252C" w:rsidRDefault="005F252C" w:rsidP="005F252C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 w:rsidRPr="005D429E">
              <w:rPr>
                <w:rFonts w:eastAsia="Calibri" w:cs="Arial"/>
              </w:rPr>
              <w:t>Budget monitoring – quarter 3</w:t>
            </w:r>
          </w:p>
          <w:p w:rsidR="005F252C" w:rsidRPr="00B839C4" w:rsidRDefault="005F252C" w:rsidP="003B6D70">
            <w:pPr>
              <w:pStyle w:val="ListParagraph"/>
              <w:rPr>
                <w:rFonts w:eastAsia="Calibri" w:cs="Arial"/>
              </w:rPr>
            </w:pPr>
          </w:p>
          <w:p w:rsidR="005F252C" w:rsidRDefault="005F252C" w:rsidP="005F252C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(pre-scrutiny)</w:t>
            </w:r>
          </w:p>
          <w:p w:rsidR="005F252C" w:rsidRPr="00B839C4" w:rsidRDefault="005F252C" w:rsidP="003B6D70">
            <w:pPr>
              <w:pStyle w:val="ListParagraph"/>
              <w:rPr>
                <w:rFonts w:eastAsia="Calibri" w:cs="Arial"/>
              </w:rPr>
            </w:pPr>
          </w:p>
          <w:p w:rsidR="005F252C" w:rsidRPr="00B839C4" w:rsidRDefault="005F252C" w:rsidP="005F252C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 w:rsidRPr="00B839C4">
              <w:rPr>
                <w:rFonts w:eastAsia="Calibri" w:cs="Arial"/>
              </w:rPr>
              <w:t>Creation of a Panel to Manage the Council’s Investment Portfolio (pre-scrutiny)</w:t>
            </w:r>
          </w:p>
          <w:p w:rsidR="005F252C" w:rsidRPr="005D429E" w:rsidRDefault="005F252C" w:rsidP="003B6D70">
            <w:pPr>
              <w:rPr>
                <w:rFonts w:eastAsia="Calibri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C" w:rsidRDefault="005F252C" w:rsidP="003B6D70">
            <w:pPr>
              <w:rPr>
                <w:rFonts w:eastAsia="Calibri" w:cs="Arial"/>
              </w:rPr>
            </w:pPr>
            <w:r w:rsidRPr="00DF054D">
              <w:rPr>
                <w:rFonts w:eastAsia="Calibri" w:cs="Arial"/>
              </w:rPr>
              <w:t>TBC</w:t>
            </w:r>
          </w:p>
          <w:p w:rsidR="005F252C" w:rsidRDefault="005F252C" w:rsidP="003B6D70">
            <w:pPr>
              <w:rPr>
                <w:rFonts w:eastAsia="Calibri" w:cs="Arial"/>
              </w:rPr>
            </w:pPr>
          </w:p>
          <w:p w:rsidR="005F252C" w:rsidRDefault="005F252C" w:rsidP="003B6D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5F252C" w:rsidRDefault="005F252C" w:rsidP="003B6D70">
            <w:pPr>
              <w:rPr>
                <w:rFonts w:eastAsia="Calibri" w:cs="Arial"/>
              </w:rPr>
            </w:pPr>
          </w:p>
          <w:p w:rsidR="005F252C" w:rsidRDefault="005F252C" w:rsidP="003B6D70">
            <w:pPr>
              <w:rPr>
                <w:rFonts w:eastAsia="Calibri" w:cs="Arial"/>
              </w:rPr>
            </w:pPr>
            <w:r w:rsidRPr="00B839C4">
              <w:rPr>
                <w:rFonts w:eastAsia="Calibri" w:cs="Arial"/>
              </w:rPr>
              <w:t>Nigel Kennedy</w:t>
            </w:r>
          </w:p>
          <w:p w:rsidR="005F252C" w:rsidRDefault="005F252C" w:rsidP="003B6D70">
            <w:pPr>
              <w:rPr>
                <w:rFonts w:eastAsia="Calibri" w:cs="Arial"/>
              </w:rPr>
            </w:pPr>
          </w:p>
          <w:p w:rsidR="005F252C" w:rsidRDefault="005F252C" w:rsidP="003B6D70">
            <w:pPr>
              <w:rPr>
                <w:rFonts w:eastAsia="Calibri" w:cs="Arial"/>
              </w:rPr>
            </w:pPr>
            <w:r w:rsidRPr="00B839C4">
              <w:rPr>
                <w:rFonts w:eastAsia="Calibri" w:cs="Arial"/>
              </w:rPr>
              <w:t>Jane Winfield</w:t>
            </w:r>
          </w:p>
          <w:p w:rsidR="005F252C" w:rsidRPr="00DF054D" w:rsidRDefault="005F252C" w:rsidP="003B6D70">
            <w:pPr>
              <w:rPr>
                <w:rFonts w:eastAsia="Calibri" w:cs="Arial"/>
              </w:rPr>
            </w:pPr>
          </w:p>
        </w:tc>
      </w:tr>
    </w:tbl>
    <w:p w:rsidR="005F252C" w:rsidRPr="00FD6EAE" w:rsidRDefault="005F252C" w:rsidP="005F252C">
      <w:pPr>
        <w:rPr>
          <w:b/>
        </w:rPr>
      </w:pPr>
    </w:p>
    <w:p w:rsidR="005F252C" w:rsidRPr="005F252C" w:rsidRDefault="005F252C" w:rsidP="005F252C">
      <w:pPr>
        <w:tabs>
          <w:tab w:val="left" w:pos="5805"/>
        </w:tabs>
        <w:rPr>
          <w:rFonts w:eastAsia="Calibri" w:cs="Arial"/>
          <w:b/>
          <w:i/>
        </w:rPr>
      </w:pPr>
      <w:r>
        <w:rPr>
          <w:rFonts w:eastAsia="Calibri" w:cs="Arial"/>
          <w:b/>
          <w:i/>
        </w:rPr>
        <w:t>2015/16 dates TBC</w:t>
      </w:r>
    </w:p>
    <w:p w:rsidR="005F252C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F252C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5F252C" w:rsidRPr="00FD6EAE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Meetings closed to the public:</w:t>
      </w:r>
    </w:p>
    <w:p w:rsidR="005F252C" w:rsidRPr="00FD6EAE" w:rsidRDefault="005F252C" w:rsidP="005F252C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4677"/>
      </w:tblGrid>
      <w:tr w:rsidR="005F252C" w:rsidRPr="00FD6EAE" w:rsidTr="003B6D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</w:t>
            </w:r>
            <w:r w:rsidRPr="00FD6EAE">
              <w:rPr>
                <w:rFonts w:eastAsia="Calibri" w:cs="Arial"/>
                <w:b/>
              </w:rPr>
              <w:t>30pm)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ind w:left="720" w:hanging="360"/>
              <w:contextualSpacing/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2C" w:rsidRPr="00FD6EAE" w:rsidRDefault="005F252C" w:rsidP="003B6D7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5F252C" w:rsidRPr="00FD6EAE" w:rsidTr="003B6D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Default="005F252C" w:rsidP="003B6D70">
            <w:pPr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 xml:space="preserve">3 February 2015, St. </w:t>
            </w:r>
            <w:proofErr w:type="spellStart"/>
            <w:r w:rsidRPr="00FD6EAE">
              <w:rPr>
                <w:rFonts w:eastAsia="Calibri" w:cs="Arial"/>
              </w:rPr>
              <w:t>Aldate’s</w:t>
            </w:r>
            <w:proofErr w:type="spellEnd"/>
            <w:r w:rsidRPr="00FD6EAE">
              <w:rPr>
                <w:rFonts w:eastAsia="Calibri" w:cs="Arial"/>
              </w:rPr>
              <w:t xml:space="preserve"> Room</w:t>
            </w:r>
          </w:p>
          <w:p w:rsidR="005F252C" w:rsidRPr="00FD6EAE" w:rsidRDefault="005F252C" w:rsidP="003B6D70">
            <w:pPr>
              <w:rPr>
                <w:rFonts w:eastAsia="Calibri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5F252C">
            <w:pPr>
              <w:numPr>
                <w:ilvl w:val="0"/>
                <w:numId w:val="13"/>
              </w:numPr>
              <w:contextualSpacing/>
              <w:rPr>
                <w:rFonts w:eastAsia="Calibri" w:cs="Arial"/>
              </w:rPr>
            </w:pPr>
            <w:r w:rsidRPr="00FD6EAE">
              <w:rPr>
                <w:rFonts w:eastAsia="Calibri" w:cs="Arial"/>
              </w:rPr>
              <w:t>Review of published budget report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C" w:rsidRPr="00FD6EAE" w:rsidRDefault="005F252C" w:rsidP="003B6D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 xml:space="preserve">, </w:t>
            </w:r>
            <w:r w:rsidRPr="00FD6EAE">
              <w:rPr>
                <w:rFonts w:eastAsia="Calibri" w:cs="Arial"/>
              </w:rPr>
              <w:t>Nigel Kennedy</w:t>
            </w:r>
          </w:p>
        </w:tc>
      </w:tr>
    </w:tbl>
    <w:p w:rsidR="005F252C" w:rsidRDefault="005F252C" w:rsidP="005F252C">
      <w:pPr>
        <w:jc w:val="center"/>
        <w:rPr>
          <w:b/>
          <w:sz w:val="28"/>
        </w:rPr>
      </w:pPr>
      <w:bookmarkStart w:id="0" w:name="_GoBack"/>
      <w:bookmarkEnd w:id="0"/>
    </w:p>
    <w:sectPr w:rsidR="005F252C" w:rsidSect="006B01A7">
      <w:headerReference w:type="first" r:id="rId9"/>
      <w:pgSz w:w="16838" w:h="11906" w:orient="landscape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70" w:rsidRDefault="008E3770" w:rsidP="008E3770">
      <w:r>
        <w:separator/>
      </w:r>
    </w:p>
  </w:endnote>
  <w:endnote w:type="continuationSeparator" w:id="0">
    <w:p w:rsidR="008E3770" w:rsidRDefault="008E3770" w:rsidP="008E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70" w:rsidRDefault="008E3770" w:rsidP="008E3770">
      <w:r>
        <w:separator/>
      </w:r>
    </w:p>
  </w:footnote>
  <w:footnote w:type="continuationSeparator" w:id="0">
    <w:p w:rsidR="008E3770" w:rsidRDefault="008E3770" w:rsidP="008E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A7" w:rsidRDefault="00287283" w:rsidP="006A63A6">
    <w:pPr>
      <w:pStyle w:val="Header"/>
      <w:jc w:val="right"/>
    </w:pPr>
    <w:r>
      <w:t>2</w:t>
    </w:r>
    <w:r w:rsidR="007C726A">
      <w:t>8</w:t>
    </w:r>
    <w:r w:rsidR="008E3770">
      <w:t xml:space="preserve"> </w:t>
    </w:r>
    <w:r w:rsidR="003A2626">
      <w:t xml:space="preserve">January </w:t>
    </w:r>
    <w:r w:rsidR="008E3770">
      <w:t>201</w:t>
    </w:r>
    <w:r w:rsidR="003A2626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ACE"/>
    <w:multiLevelType w:val="hybridMultilevel"/>
    <w:tmpl w:val="DC82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C6D"/>
    <w:multiLevelType w:val="hybridMultilevel"/>
    <w:tmpl w:val="9B163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67A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4F39"/>
    <w:multiLevelType w:val="hybridMultilevel"/>
    <w:tmpl w:val="0FF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6AD4"/>
    <w:multiLevelType w:val="hybridMultilevel"/>
    <w:tmpl w:val="489C03E4"/>
    <w:lvl w:ilvl="0" w:tplc="61CAE58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45769"/>
    <w:multiLevelType w:val="hybridMultilevel"/>
    <w:tmpl w:val="44F26102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34DB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1F7C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A31"/>
    <w:multiLevelType w:val="hybridMultilevel"/>
    <w:tmpl w:val="0FF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2045E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35D8"/>
    <w:multiLevelType w:val="hybridMultilevel"/>
    <w:tmpl w:val="302C5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90E00"/>
    <w:multiLevelType w:val="hybridMultilevel"/>
    <w:tmpl w:val="0F7A1C7A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6E70"/>
    <w:multiLevelType w:val="hybridMultilevel"/>
    <w:tmpl w:val="4172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40221"/>
    <w:multiLevelType w:val="hybridMultilevel"/>
    <w:tmpl w:val="DC82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0"/>
    <w:rsid w:val="000B4310"/>
    <w:rsid w:val="00287283"/>
    <w:rsid w:val="003A2626"/>
    <w:rsid w:val="004000D7"/>
    <w:rsid w:val="004F3BBD"/>
    <w:rsid w:val="00504E43"/>
    <w:rsid w:val="00564918"/>
    <w:rsid w:val="005F252C"/>
    <w:rsid w:val="007908F4"/>
    <w:rsid w:val="007C726A"/>
    <w:rsid w:val="008A22C6"/>
    <w:rsid w:val="008E3770"/>
    <w:rsid w:val="00BC7862"/>
    <w:rsid w:val="00C07F80"/>
    <w:rsid w:val="00CC496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7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70"/>
  </w:style>
  <w:style w:type="paragraph" w:styleId="ListParagraph">
    <w:name w:val="List Paragraph"/>
    <w:basedOn w:val="Normal"/>
    <w:uiPriority w:val="34"/>
    <w:qFormat/>
    <w:rsid w:val="003A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7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70"/>
  </w:style>
  <w:style w:type="paragraph" w:styleId="ListParagraph">
    <w:name w:val="List Paragraph"/>
    <w:basedOn w:val="Normal"/>
    <w:uiPriority w:val="34"/>
    <w:qFormat/>
    <w:rsid w:val="003A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AB39-3CED-4CA9-8E85-B4B93E5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325D113C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6</cp:revision>
  <dcterms:created xsi:type="dcterms:W3CDTF">2015-01-12T15:06:00Z</dcterms:created>
  <dcterms:modified xsi:type="dcterms:W3CDTF">2015-01-28T12:37:00Z</dcterms:modified>
</cp:coreProperties>
</file>